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221711">
      <w:r>
        <w:t xml:space="preserve">FCHS HONOR CODE PLEDGE: ______________________________BLOCK: _____ DATE: ______________ </w:t>
      </w:r>
    </w:p>
    <w:p w:rsidR="00221711" w:rsidRPr="00221711" w:rsidRDefault="00221711" w:rsidP="00221711">
      <w:pPr>
        <w:spacing w:line="240" w:lineRule="auto"/>
        <w:contextualSpacing/>
        <w:rPr>
          <w:b/>
        </w:rPr>
      </w:pPr>
      <w:r w:rsidRPr="00221711">
        <w:rPr>
          <w:b/>
        </w:rPr>
        <w:t>EARLY INDUSTRY</w:t>
      </w:r>
    </w:p>
    <w:p w:rsidR="00221711" w:rsidRDefault="00221711" w:rsidP="00221711">
      <w:pPr>
        <w:spacing w:line="240" w:lineRule="auto"/>
        <w:contextualSpacing/>
      </w:pPr>
      <w:r w:rsidRPr="00221711">
        <w:rPr>
          <w:i/>
        </w:rPr>
        <w:t>Read pages 194 – 201 and complete the guided reading activity below</w:t>
      </w:r>
      <w:r>
        <w:t xml:space="preserve">. </w:t>
      </w:r>
    </w:p>
    <w:p w:rsidR="00221711" w:rsidRDefault="00221711" w:rsidP="00221711">
      <w:pPr>
        <w:spacing w:line="240" w:lineRule="auto"/>
        <w:contextualSpacing/>
      </w:pPr>
      <w:bookmarkStart w:id="0" w:name="_GoBack"/>
    </w:p>
    <w:bookmarkEnd w:id="0"/>
    <w:p w:rsidR="00221711" w:rsidRDefault="00221711" w:rsidP="00221711">
      <w:pPr>
        <w:spacing w:line="360" w:lineRule="auto"/>
        <w:contextualSpacing/>
      </w:pPr>
      <w:r>
        <w:t xml:space="preserve">1.  Where was the </w:t>
      </w:r>
      <w:r w:rsidRPr="003836E7">
        <w:rPr>
          <w:b/>
          <w:i/>
          <w:u w:val="single"/>
        </w:rPr>
        <w:t>Erie Canal</w:t>
      </w:r>
      <w:r>
        <w:t xml:space="preserve"> built? How long did it take to build the canal?  What major cities were connected by the canal in order to facilitate trade? (p. 194, or map, p. 195) </w:t>
      </w:r>
    </w:p>
    <w:p w:rsidR="00221711" w:rsidRDefault="00221711" w:rsidP="00221711">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21711" w:rsidRDefault="00221711" w:rsidP="00221711">
      <w:pPr>
        <w:spacing w:line="360" w:lineRule="auto"/>
        <w:contextualSpacing/>
      </w:pPr>
      <w:r>
        <w:t xml:space="preserve">2.  Who funded the building of the </w:t>
      </w:r>
      <w:r w:rsidRPr="003836E7">
        <w:rPr>
          <w:b/>
          <w:i/>
          <w:u w:val="single"/>
        </w:rPr>
        <w:t>National Road</w:t>
      </w:r>
      <w:r>
        <w:t xml:space="preserve"> in the early 1800s?  What places were connected by the road?  Was the project the start of more interstate road construction in the 19</w:t>
      </w:r>
      <w:r w:rsidRPr="00221711">
        <w:rPr>
          <w:vertAlign w:val="superscript"/>
        </w:rPr>
        <w:t>th</w:t>
      </w:r>
      <w:r>
        <w:t xml:space="preserve"> Century?  (p. 194 – 195) </w:t>
      </w:r>
    </w:p>
    <w:p w:rsidR="00221711" w:rsidRDefault="00221711" w:rsidP="00221711">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221711" w:rsidRDefault="00221711" w:rsidP="00221711">
      <w:pPr>
        <w:spacing w:line="360" w:lineRule="auto"/>
        <w:contextualSpacing/>
      </w:pPr>
      <w:r>
        <w:t xml:space="preserve">3.  Who were the inventors of the </w:t>
      </w:r>
      <w:r w:rsidRPr="003836E7">
        <w:rPr>
          <w:b/>
          <w:i/>
          <w:u w:val="single"/>
        </w:rPr>
        <w:t>steamboat</w:t>
      </w:r>
      <w:r>
        <w:t xml:space="preserve">?  How did the steamboat change the nature of river transportation? (p. 196) </w:t>
      </w:r>
    </w:p>
    <w:p w:rsidR="00221711" w:rsidRDefault="00221711" w:rsidP="00221711">
      <w:pPr>
        <w:spacing w:line="360" w:lineRule="auto"/>
        <w:contextualSpacing/>
      </w:pPr>
      <w:r>
        <w:t xml:space="preserve">__________________________________________________________________________________________________________________________________________________________________________ </w:t>
      </w:r>
    </w:p>
    <w:p w:rsidR="00221711" w:rsidRDefault="00221711" w:rsidP="00221711">
      <w:pPr>
        <w:spacing w:line="360" w:lineRule="auto"/>
        <w:contextualSpacing/>
      </w:pPr>
      <w:r>
        <w:t xml:space="preserve">4.  </w:t>
      </w:r>
      <w:r w:rsidR="00E014A7">
        <w:t xml:space="preserve">Who was the first American to create a </w:t>
      </w:r>
      <w:r w:rsidR="00E014A7" w:rsidRPr="003836E7">
        <w:rPr>
          <w:b/>
          <w:i/>
          <w:u w:val="single"/>
        </w:rPr>
        <w:t>locomotive engine</w:t>
      </w:r>
      <w:r w:rsidR="00E014A7">
        <w:t>?  What two</w:t>
      </w:r>
      <w:r w:rsidR="003836E7">
        <w:t xml:space="preserve"> (2)</w:t>
      </w:r>
      <w:r w:rsidR="00E014A7">
        <w:t xml:space="preserve"> other industries were spurred on by the development of the railroads in America?  (p. 196) </w:t>
      </w:r>
    </w:p>
    <w:p w:rsidR="00E014A7" w:rsidRDefault="00E014A7" w:rsidP="00221711">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014A7" w:rsidRDefault="00E014A7" w:rsidP="00221711">
      <w:pPr>
        <w:spacing w:line="360" w:lineRule="auto"/>
        <w:contextualSpacing/>
      </w:pPr>
      <w:r>
        <w:t xml:space="preserve">5.  List three (3) major changes which took place due to the </w:t>
      </w:r>
      <w:r w:rsidRPr="003836E7">
        <w:rPr>
          <w:b/>
          <w:i/>
          <w:u w:val="single"/>
        </w:rPr>
        <w:t>Industrial Revolution</w:t>
      </w:r>
      <w:r>
        <w:t xml:space="preserve">.  (p. 197) </w:t>
      </w:r>
    </w:p>
    <w:p w:rsidR="00E014A7" w:rsidRDefault="00E014A7" w:rsidP="00E014A7">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014A7" w:rsidRDefault="00E014A7" w:rsidP="00221711">
      <w:pPr>
        <w:spacing w:line="360" w:lineRule="auto"/>
        <w:contextualSpacing/>
      </w:pPr>
      <w:r>
        <w:t xml:space="preserve">6.  List several ways that the </w:t>
      </w:r>
      <w:r w:rsidRPr="003836E7">
        <w:rPr>
          <w:b/>
          <w:i/>
          <w:u w:val="single"/>
        </w:rPr>
        <w:t>free enterprise system</w:t>
      </w:r>
      <w:r>
        <w:t xml:space="preserve"> encouraged industrialization.  (p. 197) </w:t>
      </w:r>
    </w:p>
    <w:p w:rsidR="00E014A7" w:rsidRDefault="00E014A7" w:rsidP="00E014A7">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E014A7" w:rsidRDefault="00E014A7" w:rsidP="00221711">
      <w:pPr>
        <w:spacing w:line="360" w:lineRule="auto"/>
        <w:contextualSpacing/>
      </w:pPr>
      <w:r>
        <w:t xml:space="preserve">7.  What region of the United States was first </w:t>
      </w:r>
      <w:proofErr w:type="gramStart"/>
      <w:r>
        <w:t>effected</w:t>
      </w:r>
      <w:proofErr w:type="gramEnd"/>
      <w:r>
        <w:t xml:space="preserve"> by industrialization?  (p. 197) ________________ </w:t>
      </w:r>
    </w:p>
    <w:p w:rsidR="00E014A7" w:rsidRDefault="00E014A7" w:rsidP="00221711">
      <w:pPr>
        <w:spacing w:line="360" w:lineRule="auto"/>
        <w:contextualSpacing/>
      </w:pPr>
      <w:r>
        <w:lastRenderedPageBreak/>
        <w:t xml:space="preserve">8.  What English textile worker succeeded in stealing the plans to the factory from England, in a case of corporate espionage?  (p. 198) ____________________________________________________________ </w:t>
      </w:r>
    </w:p>
    <w:p w:rsidR="00E014A7" w:rsidRDefault="00E014A7" w:rsidP="00221711">
      <w:pPr>
        <w:spacing w:line="360" w:lineRule="auto"/>
        <w:contextualSpacing/>
      </w:pPr>
      <w:r>
        <w:t xml:space="preserve">9.  What entrepreneur established a series of </w:t>
      </w:r>
      <w:r w:rsidRPr="003836E7">
        <w:rPr>
          <w:b/>
          <w:i/>
          <w:u w:val="single"/>
        </w:rPr>
        <w:t>textile mills</w:t>
      </w:r>
      <w:r>
        <w:t xml:space="preserve"> </w:t>
      </w:r>
      <w:r w:rsidR="0015518E">
        <w:t>in Northeastern Massachusetts in 1814?  What was unique about the employees of his mills? (p. 198) ___</w:t>
      </w:r>
      <w:r w:rsidR="003836E7">
        <w:t>___________________________</w:t>
      </w:r>
      <w:r w:rsidR="0015518E">
        <w:t xml:space="preserve">______ </w:t>
      </w:r>
    </w:p>
    <w:p w:rsidR="0015518E" w:rsidRDefault="0015518E" w:rsidP="00221711">
      <w:pPr>
        <w:spacing w:line="360" w:lineRule="auto"/>
        <w:contextualSpacing/>
      </w:pPr>
      <w:r>
        <w:t xml:space="preserve">__________________________________________________________________________________________________________________________________________________________________________ </w:t>
      </w:r>
    </w:p>
    <w:p w:rsidR="0015518E" w:rsidRDefault="0015518E" w:rsidP="00221711">
      <w:pPr>
        <w:spacing w:line="360" w:lineRule="auto"/>
        <w:contextualSpacing/>
      </w:pPr>
      <w:r>
        <w:t xml:space="preserve">10.  What two important inventions were credited to </w:t>
      </w:r>
      <w:r w:rsidRPr="003836E7">
        <w:rPr>
          <w:b/>
          <w:i/>
          <w:u w:val="single"/>
        </w:rPr>
        <w:t>Eli Whitney</w:t>
      </w:r>
      <w:r>
        <w:t xml:space="preserve"> during the 19</w:t>
      </w:r>
      <w:r w:rsidRPr="0015518E">
        <w:rPr>
          <w:vertAlign w:val="superscript"/>
        </w:rPr>
        <w:t>th</w:t>
      </w:r>
      <w:r>
        <w:t xml:space="preserve"> Century?  Why were these inventions so important? (p. 198) ____________________________________________________ </w:t>
      </w:r>
    </w:p>
    <w:p w:rsidR="0015518E" w:rsidRDefault="0015518E" w:rsidP="00221711">
      <w:pPr>
        <w:spacing w:line="360" w:lineRule="auto"/>
        <w:contextualSpacing/>
      </w:pPr>
      <w:r>
        <w:t xml:space="preserve">__________________________________________________________________________________________________________________________________________________________________________ </w:t>
      </w:r>
    </w:p>
    <w:p w:rsidR="0015518E" w:rsidRDefault="0015518E" w:rsidP="00221711">
      <w:pPr>
        <w:spacing w:line="360" w:lineRule="auto"/>
        <w:contextualSpacing/>
      </w:pPr>
      <w:r>
        <w:t xml:space="preserve">11.  What invention did </w:t>
      </w:r>
      <w:r w:rsidRPr="003836E7">
        <w:rPr>
          <w:b/>
          <w:i/>
          <w:u w:val="single"/>
        </w:rPr>
        <w:t>Samuel F.B. Morse</w:t>
      </w:r>
      <w:r>
        <w:t xml:space="preserve"> bring to America in the 1840s?  What was the first message sent via this invention, from Washington, D.C. to Baltimore, MD?   What news organization was established in part because of this invention</w:t>
      </w:r>
      <w:proofErr w:type="gramStart"/>
      <w:r>
        <w:t>?(</w:t>
      </w:r>
      <w:proofErr w:type="gramEnd"/>
      <w:r>
        <w:t xml:space="preserve">p. 199) </w:t>
      </w:r>
    </w:p>
    <w:p w:rsidR="0015518E" w:rsidRDefault="0015518E" w:rsidP="0015518E">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15518E" w:rsidRDefault="0015518E" w:rsidP="00221711">
      <w:pPr>
        <w:spacing w:line="360" w:lineRule="auto"/>
        <w:contextualSpacing/>
      </w:pPr>
      <w:r>
        <w:t xml:space="preserve">12. Define </w:t>
      </w:r>
      <w:r w:rsidRPr="003836E7">
        <w:rPr>
          <w:b/>
          <w:i/>
          <w:u w:val="single"/>
        </w:rPr>
        <w:t>labor unions</w:t>
      </w:r>
      <w:r>
        <w:t xml:space="preserve"> (p. 199) and list several shared goals of all labor unions.  ___________________ </w:t>
      </w:r>
    </w:p>
    <w:p w:rsidR="0015518E" w:rsidRDefault="0015518E" w:rsidP="0015518E">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15518E" w:rsidRDefault="0015518E" w:rsidP="00221711">
      <w:pPr>
        <w:spacing w:line="360" w:lineRule="auto"/>
        <w:contextualSpacing/>
      </w:pPr>
      <w:r>
        <w:t xml:space="preserve">13.  </w:t>
      </w:r>
      <w:r w:rsidR="003836E7">
        <w:t xml:space="preserve">Define </w:t>
      </w:r>
      <w:r w:rsidR="003836E7" w:rsidRPr="003836E7">
        <w:rPr>
          <w:b/>
          <w:i/>
          <w:u w:val="single"/>
        </w:rPr>
        <w:t>strikes</w:t>
      </w:r>
      <w:r w:rsidR="003836E7">
        <w:t xml:space="preserve"> (p. 199) - ______________________________________________________________ </w:t>
      </w:r>
    </w:p>
    <w:p w:rsidR="003836E7" w:rsidRDefault="003836E7" w:rsidP="00221711">
      <w:pPr>
        <w:spacing w:line="360" w:lineRule="auto"/>
        <w:contextualSpacing/>
      </w:pPr>
      <w:r>
        <w:t xml:space="preserve">_____________________________________________________________________________________ </w:t>
      </w:r>
    </w:p>
    <w:p w:rsidR="003836E7" w:rsidRDefault="003836E7" w:rsidP="00221711">
      <w:pPr>
        <w:spacing w:line="360" w:lineRule="auto"/>
        <w:contextualSpacing/>
      </w:pPr>
      <w:r>
        <w:t xml:space="preserve">14.  List at least three (3) </w:t>
      </w:r>
      <w:r w:rsidRPr="003836E7">
        <w:rPr>
          <w:b/>
          <w:i/>
          <w:u w:val="single"/>
        </w:rPr>
        <w:t>major dangers</w:t>
      </w:r>
      <w:r>
        <w:t xml:space="preserve"> which existed in the growing cities of the United States during the middle 1800s.  (p. 200) _______________________________________________________________ </w:t>
      </w:r>
    </w:p>
    <w:p w:rsidR="003836E7" w:rsidRDefault="003836E7" w:rsidP="003836E7">
      <w:pPr>
        <w:spacing w:line="360" w:lineRule="auto"/>
        <w:contextualSpacing/>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3836E7" w:rsidRDefault="003836E7" w:rsidP="00221711">
      <w:pPr>
        <w:spacing w:line="360" w:lineRule="auto"/>
        <w:contextualSpacing/>
      </w:pPr>
      <w:r>
        <w:t xml:space="preserve">15.  What disadvantages did American women face in major cities across the nation? (p. 201) _________ </w:t>
      </w:r>
    </w:p>
    <w:p w:rsidR="003836E7" w:rsidRDefault="003836E7" w:rsidP="00221711">
      <w:pPr>
        <w:spacing w:line="360" w:lineRule="auto"/>
        <w:contextualSpacing/>
      </w:pPr>
      <w:r>
        <w:t xml:space="preserve">__________________________________________________________________________________________________________________________________________________________________________ </w:t>
      </w:r>
    </w:p>
    <w:p w:rsidR="003836E7" w:rsidRDefault="003836E7" w:rsidP="00221711">
      <w:pPr>
        <w:spacing w:line="360" w:lineRule="auto"/>
        <w:contextualSpacing/>
      </w:pPr>
      <w:r>
        <w:t xml:space="preserve">16.  What opportunities were available to free blacks in the growing cities of the North? (p. 201) </w:t>
      </w:r>
    </w:p>
    <w:p w:rsidR="00221711" w:rsidRDefault="003836E7" w:rsidP="00221711">
      <w:pPr>
        <w:spacing w:line="360" w:lineRule="auto"/>
        <w:contextualSpacing/>
      </w:pPr>
      <w:r>
        <w:t xml:space="preserve">_____________________________________________________________________________________ </w:t>
      </w:r>
    </w:p>
    <w:sectPr w:rsidR="002217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6E7" w:rsidRDefault="003836E7" w:rsidP="003836E7">
      <w:pPr>
        <w:spacing w:after="0" w:line="240" w:lineRule="auto"/>
      </w:pPr>
      <w:r>
        <w:separator/>
      </w:r>
    </w:p>
  </w:endnote>
  <w:endnote w:type="continuationSeparator" w:id="0">
    <w:p w:rsidR="003836E7" w:rsidRDefault="003836E7" w:rsidP="00383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294512"/>
      <w:docPartObj>
        <w:docPartGallery w:val="Page Numbers (Bottom of Page)"/>
        <w:docPartUnique/>
      </w:docPartObj>
    </w:sdtPr>
    <w:sdtContent>
      <w:p w:rsidR="003836E7" w:rsidRDefault="003836E7">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3836E7" w:rsidRDefault="003836E7">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Pr="003836E7">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Content>
                          <w:sdt>
                            <w:sdtPr>
                              <w:rPr>
                                <w:rFonts w:asciiTheme="majorHAnsi" w:eastAsiaTheme="majorEastAsia" w:hAnsiTheme="majorHAnsi" w:cstheme="majorBidi"/>
                                <w:sz w:val="48"/>
                                <w:szCs w:val="44"/>
                              </w:rPr>
                              <w:id w:val="-1102874984"/>
                              <w:docPartObj>
                                <w:docPartGallery w:val="Page Numbers (Margins)"/>
                                <w:docPartUnique/>
                              </w:docPartObj>
                            </w:sdtPr>
                            <w:sdtContent>
                              <w:p w:rsidR="003836E7" w:rsidRDefault="003836E7">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Pr="003836E7">
                                  <w:rPr>
                                    <w:rFonts w:asciiTheme="majorHAnsi" w:eastAsiaTheme="majorEastAsia" w:hAnsiTheme="majorHAnsi" w:cstheme="majorBidi"/>
                                    <w:noProof/>
                                    <w:sz w:val="48"/>
                                    <w:szCs w:val="44"/>
                                  </w:rPr>
                                  <w:t>1</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6E7" w:rsidRDefault="003836E7" w:rsidP="003836E7">
      <w:pPr>
        <w:spacing w:after="0" w:line="240" w:lineRule="auto"/>
      </w:pPr>
      <w:r>
        <w:separator/>
      </w:r>
    </w:p>
  </w:footnote>
  <w:footnote w:type="continuationSeparator" w:id="0">
    <w:p w:rsidR="003836E7" w:rsidRDefault="003836E7" w:rsidP="003836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711"/>
    <w:rsid w:val="0015518E"/>
    <w:rsid w:val="00221711"/>
    <w:rsid w:val="003836E7"/>
    <w:rsid w:val="00806849"/>
    <w:rsid w:val="00B0363A"/>
    <w:rsid w:val="00E01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6E7"/>
  </w:style>
  <w:style w:type="paragraph" w:styleId="Footer">
    <w:name w:val="footer"/>
    <w:basedOn w:val="Normal"/>
    <w:link w:val="FooterChar"/>
    <w:uiPriority w:val="99"/>
    <w:unhideWhenUsed/>
    <w:rsid w:val="00383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6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6E7"/>
  </w:style>
  <w:style w:type="paragraph" w:styleId="Footer">
    <w:name w:val="footer"/>
    <w:basedOn w:val="Normal"/>
    <w:link w:val="FooterChar"/>
    <w:uiPriority w:val="99"/>
    <w:unhideWhenUsed/>
    <w:rsid w:val="00383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2013-11-07T00:52:00Z</dcterms:created>
  <dcterms:modified xsi:type="dcterms:W3CDTF">2013-11-07T00:52:00Z</dcterms:modified>
</cp:coreProperties>
</file>